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9E33" w14:textId="77777777" w:rsidR="00023D24" w:rsidRPr="001939C5" w:rsidRDefault="00023D24" w:rsidP="00023D24">
      <w:pPr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14:paraId="0040E0C6" w14:textId="77777777" w:rsidR="00023D24" w:rsidRPr="001939C5" w:rsidRDefault="00023D24" w:rsidP="00023D24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  <w:lang w:val="en-US"/>
        </w:rPr>
      </w:pPr>
      <w:r w:rsidRPr="001939C5">
        <w:rPr>
          <w:rFonts w:ascii="Helvetica" w:hAnsi="Helvetica" w:cs="Helvetica"/>
          <w:b/>
          <w:sz w:val="24"/>
          <w:szCs w:val="24"/>
          <w:lang w:val="en-US"/>
        </w:rPr>
        <w:t>New procedure for obtaining benefits in Astana Parking Space</w:t>
      </w:r>
    </w:p>
    <w:p w14:paraId="53FBC207" w14:textId="77777777" w:rsidR="00023D24" w:rsidRPr="001939C5" w:rsidRDefault="00023D24" w:rsidP="00023D24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  <w:lang w:val="en-US"/>
        </w:rPr>
      </w:pPr>
    </w:p>
    <w:p w14:paraId="7C4F65ED" w14:textId="77777777" w:rsidR="00023D24" w:rsidRPr="0008769C" w:rsidRDefault="00023D24" w:rsidP="00023D24">
      <w:pPr>
        <w:spacing w:after="0" w:line="240" w:lineRule="auto"/>
        <w:ind w:firstLine="708"/>
        <w:jc w:val="both"/>
        <w:rPr>
          <w:rFonts w:ascii="Helvetica" w:hAnsi="Helvetica" w:cs="Helvetica"/>
          <w:b/>
          <w:sz w:val="24"/>
          <w:szCs w:val="24"/>
          <w:lang w:val="en-US"/>
        </w:rPr>
      </w:pPr>
      <w:r w:rsidRPr="001939C5">
        <w:rPr>
          <w:rFonts w:ascii="Helvetica" w:hAnsi="Helvetica" w:cs="Helvetica"/>
          <w:b/>
          <w:sz w:val="24"/>
          <w:szCs w:val="24"/>
          <w:lang w:val="en-US"/>
        </w:rPr>
        <w:t>Apply for a benefit you can do it without leaving your home, for this you need to fill out a special application form on the website. Preferential categories of citizens can park in all paid zones in Astana - the fixing system will automatically determine the presence of a registered benefit.</w:t>
      </w:r>
    </w:p>
    <w:p w14:paraId="0D062618" w14:textId="77777777" w:rsidR="00023D24" w:rsidRPr="0008769C" w:rsidRDefault="00023D24" w:rsidP="00023D24">
      <w:pPr>
        <w:spacing w:after="0" w:line="240" w:lineRule="auto"/>
        <w:ind w:firstLine="708"/>
        <w:jc w:val="both"/>
        <w:rPr>
          <w:rFonts w:ascii="Helvetica" w:hAnsi="Helvetica" w:cs="Helvetica"/>
          <w:b/>
          <w:sz w:val="24"/>
          <w:szCs w:val="24"/>
          <w:lang w:val="en-US"/>
        </w:rPr>
      </w:pPr>
    </w:p>
    <w:p w14:paraId="3FF016E6" w14:textId="77777777" w:rsidR="00023D24" w:rsidRPr="001939C5" w:rsidRDefault="00023D24" w:rsidP="00023D24">
      <w:pPr>
        <w:spacing w:after="0" w:line="240" w:lineRule="auto"/>
        <w:ind w:firstLine="708"/>
        <w:jc w:val="both"/>
        <w:rPr>
          <w:rFonts w:ascii="Helvetica" w:hAnsi="Helvetica" w:cs="Helvetica"/>
          <w:sz w:val="24"/>
          <w:szCs w:val="24"/>
          <w:lang w:val="en-US"/>
        </w:rPr>
      </w:pPr>
      <w:r w:rsidRPr="001939C5">
        <w:rPr>
          <w:rFonts w:ascii="Helvetica" w:hAnsi="Helvetica" w:cs="Helvetica"/>
          <w:sz w:val="24"/>
          <w:szCs w:val="24"/>
          <w:lang w:val="en-US"/>
        </w:rPr>
        <w:t>“</w:t>
      </w:r>
      <w:r w:rsidRPr="001939C5">
        <w:rPr>
          <w:rFonts w:ascii="Helvetica" w:hAnsi="Helvetica" w:cs="Helvetica"/>
          <w:i/>
          <w:sz w:val="24"/>
          <w:szCs w:val="24"/>
          <w:lang w:val="en-US"/>
        </w:rPr>
        <w:t xml:space="preserve">To submit an application, you need to register on the website </w:t>
      </w:r>
      <w:hyperlink r:id="rId4" w:history="1">
        <w:r w:rsidRPr="001939C5">
          <w:rPr>
            <w:rStyle w:val="a3"/>
            <w:rFonts w:ascii="Helvetica" w:hAnsi="Helvetica" w:cs="Helvetica"/>
            <w:i/>
            <w:sz w:val="24"/>
            <w:szCs w:val="24"/>
            <w:lang w:val="en-US"/>
          </w:rPr>
          <w:t>astanapark.kz</w:t>
        </w:r>
      </w:hyperlink>
      <w:r w:rsidRPr="001939C5">
        <w:rPr>
          <w:rFonts w:ascii="Helvetica" w:hAnsi="Helvetica" w:cs="Helvetica"/>
          <w:i/>
          <w:sz w:val="24"/>
          <w:szCs w:val="24"/>
          <w:lang w:val="en-US"/>
        </w:rPr>
        <w:t xml:space="preserve">. The list of preferential categories and the application form are located in the “Benefits” </w:t>
      </w:r>
      <w:proofErr w:type="spellStart"/>
      <w:proofErr w:type="gramStart"/>
      <w:r w:rsidRPr="001939C5">
        <w:rPr>
          <w:rFonts w:ascii="Helvetica" w:hAnsi="Helvetica" w:cs="Helvetica"/>
          <w:i/>
          <w:sz w:val="24"/>
          <w:szCs w:val="24"/>
          <w:lang w:val="en-US"/>
        </w:rPr>
        <w:t>section.With</w:t>
      </w:r>
      <w:proofErr w:type="spellEnd"/>
      <w:proofErr w:type="gramEnd"/>
      <w:r w:rsidRPr="001939C5">
        <w:rPr>
          <w:rFonts w:ascii="Helvetica" w:hAnsi="Helvetica" w:cs="Helvetica"/>
          <w:i/>
          <w:sz w:val="24"/>
          <w:szCs w:val="24"/>
          <w:lang w:val="en-US"/>
        </w:rPr>
        <w:t xml:space="preserve"> a positive decision, the assigned benefit will be displayed in the profile of the personal account, "the press service of </w:t>
      </w:r>
      <w:r w:rsidRPr="001939C5">
        <w:rPr>
          <w:rFonts w:ascii="Helvetica" w:hAnsi="Helvetica" w:cs="Helvetica"/>
          <w:sz w:val="24"/>
          <w:szCs w:val="24"/>
          <w:lang w:val="en-US"/>
        </w:rPr>
        <w:t>“</w:t>
      </w:r>
      <w:r w:rsidRPr="001939C5">
        <w:rPr>
          <w:rFonts w:ascii="Helvetica" w:hAnsi="Helvetica" w:cs="Helvetica"/>
          <w:sz w:val="24"/>
          <w:szCs w:val="24"/>
        </w:rPr>
        <w:t>Парковочное</w:t>
      </w:r>
      <w:r w:rsidRPr="001939C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1939C5">
        <w:rPr>
          <w:rFonts w:ascii="Helvetica" w:hAnsi="Helvetica" w:cs="Helvetica"/>
          <w:sz w:val="24"/>
          <w:szCs w:val="24"/>
        </w:rPr>
        <w:t>пространство</w:t>
      </w:r>
      <w:r w:rsidRPr="001939C5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Pr="001939C5">
        <w:rPr>
          <w:rFonts w:ascii="Helvetica" w:hAnsi="Helvetica" w:cs="Helvetica"/>
          <w:sz w:val="24"/>
          <w:szCs w:val="24"/>
        </w:rPr>
        <w:t>Астаны</w:t>
      </w:r>
      <w:r w:rsidRPr="001939C5">
        <w:rPr>
          <w:rFonts w:ascii="Helvetica" w:hAnsi="Helvetica" w:cs="Helvetica"/>
          <w:sz w:val="24"/>
          <w:szCs w:val="24"/>
          <w:lang w:val="en-US"/>
        </w:rPr>
        <w:t>”LLP reports.</w:t>
      </w:r>
    </w:p>
    <w:p w14:paraId="78AB4786" w14:textId="77777777" w:rsidR="00023D24" w:rsidRPr="001939C5" w:rsidRDefault="00023D24" w:rsidP="00023D24">
      <w:pPr>
        <w:spacing w:after="0" w:line="240" w:lineRule="auto"/>
        <w:rPr>
          <w:rFonts w:ascii="Helvetica" w:hAnsi="Helvetica" w:cs="Helvetica"/>
          <w:b/>
          <w:sz w:val="24"/>
          <w:szCs w:val="24"/>
          <w:lang w:val="en-US"/>
        </w:rPr>
      </w:pPr>
    </w:p>
    <w:p w14:paraId="5DE3D4F1" w14:textId="77777777" w:rsidR="00023D24" w:rsidRPr="0008769C" w:rsidRDefault="00023D24" w:rsidP="00023D24">
      <w:pPr>
        <w:spacing w:after="0" w:line="240" w:lineRule="auto"/>
        <w:rPr>
          <w:rFonts w:ascii="Helvetica" w:hAnsi="Helvetica" w:cs="Helvetica"/>
          <w:b/>
          <w:sz w:val="24"/>
          <w:szCs w:val="24"/>
          <w:lang w:val="en-US"/>
        </w:rPr>
      </w:pPr>
      <w:r w:rsidRPr="001939C5">
        <w:rPr>
          <w:rFonts w:ascii="Helvetica" w:hAnsi="Helvetica" w:cs="Helvetica"/>
          <w:b/>
          <w:sz w:val="24"/>
          <w:szCs w:val="24"/>
          <w:lang w:val="en-US"/>
        </w:rPr>
        <w:t>Four documents are required to apply for the benefit:</w:t>
      </w:r>
    </w:p>
    <w:p w14:paraId="086D05BC" w14:textId="77777777" w:rsidR="00023D24" w:rsidRPr="0008769C" w:rsidRDefault="00023D24" w:rsidP="00023D24">
      <w:pPr>
        <w:spacing w:after="0" w:line="240" w:lineRule="auto"/>
        <w:rPr>
          <w:rFonts w:ascii="Helvetica" w:hAnsi="Helvetica" w:cs="Helvetica"/>
          <w:b/>
          <w:sz w:val="24"/>
          <w:szCs w:val="24"/>
          <w:lang w:val="en-US"/>
        </w:rPr>
      </w:pPr>
    </w:p>
    <w:p w14:paraId="5981AB27" w14:textId="77777777" w:rsidR="00023D24" w:rsidRPr="001939C5" w:rsidRDefault="00023D24" w:rsidP="00023D24">
      <w:pPr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1939C5">
        <w:rPr>
          <w:rFonts w:ascii="Helvetica" w:hAnsi="Helvetica" w:cs="Helvetica"/>
          <w:sz w:val="24"/>
          <w:szCs w:val="24"/>
          <w:lang w:val="en-US"/>
        </w:rPr>
        <w:t xml:space="preserve">1. </w:t>
      </w:r>
      <w:proofErr w:type="spellStart"/>
      <w:r w:rsidRPr="001939C5">
        <w:rPr>
          <w:rFonts w:ascii="Helvetica" w:hAnsi="Helvetica" w:cs="Helvetica"/>
          <w:sz w:val="24"/>
          <w:szCs w:val="24"/>
          <w:lang w:val="en-US"/>
        </w:rPr>
        <w:t>Completedapplication</w:t>
      </w:r>
      <w:proofErr w:type="spellEnd"/>
    </w:p>
    <w:p w14:paraId="5E8FD74D" w14:textId="77777777" w:rsidR="00023D24" w:rsidRPr="001939C5" w:rsidRDefault="00023D24" w:rsidP="00023D24">
      <w:pPr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1939C5">
        <w:rPr>
          <w:rFonts w:ascii="Helvetica" w:hAnsi="Helvetica" w:cs="Helvetica"/>
          <w:sz w:val="24"/>
          <w:szCs w:val="24"/>
          <w:lang w:val="en-US"/>
        </w:rPr>
        <w:t xml:space="preserve">2. </w:t>
      </w:r>
      <w:proofErr w:type="spellStart"/>
      <w:r w:rsidRPr="001939C5">
        <w:rPr>
          <w:rFonts w:ascii="Helvetica" w:hAnsi="Helvetica" w:cs="Helvetica"/>
          <w:sz w:val="24"/>
          <w:szCs w:val="24"/>
          <w:lang w:val="en-US"/>
        </w:rPr>
        <w:t>Identitycard</w:t>
      </w:r>
      <w:proofErr w:type="spellEnd"/>
    </w:p>
    <w:p w14:paraId="4F438089" w14:textId="77777777" w:rsidR="00023D24" w:rsidRPr="001939C5" w:rsidRDefault="00023D24" w:rsidP="00023D24">
      <w:pPr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1939C5">
        <w:rPr>
          <w:rFonts w:ascii="Helvetica" w:hAnsi="Helvetica" w:cs="Helvetica"/>
          <w:sz w:val="24"/>
          <w:szCs w:val="24"/>
          <w:lang w:val="en-US"/>
        </w:rPr>
        <w:t>3. Technical certificate</w:t>
      </w:r>
    </w:p>
    <w:p w14:paraId="6BA6E042" w14:textId="77777777" w:rsidR="00023D24" w:rsidRPr="001939C5" w:rsidRDefault="00023D24" w:rsidP="00023D24">
      <w:pPr>
        <w:spacing w:after="0" w:line="240" w:lineRule="auto"/>
        <w:rPr>
          <w:rFonts w:ascii="Helvetica" w:hAnsi="Helvetica" w:cs="Helvetica"/>
          <w:lang w:val="en-US"/>
        </w:rPr>
      </w:pPr>
      <w:r w:rsidRPr="001939C5">
        <w:rPr>
          <w:rFonts w:ascii="Helvetica" w:hAnsi="Helvetica" w:cs="Helvetica"/>
          <w:sz w:val="24"/>
          <w:szCs w:val="24"/>
          <w:lang w:val="en-US"/>
        </w:rPr>
        <w:t>4. The beneficiary's document confirming the right to the benefit.</w:t>
      </w:r>
    </w:p>
    <w:p w14:paraId="7BF631AB" w14:textId="77777777" w:rsidR="00023D24" w:rsidRPr="001939C5" w:rsidRDefault="00023D24" w:rsidP="00023D24">
      <w:pPr>
        <w:spacing w:after="0" w:line="240" w:lineRule="auto"/>
        <w:rPr>
          <w:rFonts w:ascii="Helvetica" w:hAnsi="Helvetica" w:cs="Helvetica"/>
          <w:lang w:val="en-US"/>
        </w:rPr>
      </w:pPr>
    </w:p>
    <w:p w14:paraId="2EDC6A54" w14:textId="77777777" w:rsidR="00023D24" w:rsidRPr="001939C5" w:rsidRDefault="00023D24" w:rsidP="00023D24">
      <w:pPr>
        <w:spacing w:after="0" w:line="240" w:lineRule="auto"/>
        <w:ind w:firstLine="708"/>
        <w:jc w:val="both"/>
        <w:rPr>
          <w:rFonts w:ascii="Helvetica" w:hAnsi="Helvetica" w:cs="Helvetica"/>
          <w:sz w:val="24"/>
          <w:szCs w:val="24"/>
          <w:lang w:val="en-US"/>
        </w:rPr>
      </w:pPr>
      <w:r w:rsidRPr="001939C5">
        <w:rPr>
          <w:rFonts w:ascii="Helvetica" w:hAnsi="Helvetica" w:cs="Helvetica"/>
          <w:sz w:val="24"/>
          <w:szCs w:val="24"/>
          <w:lang w:val="en-US"/>
        </w:rPr>
        <w:t xml:space="preserve">Transport registered directly to the beneficiary will be able to obtain approval for free parking. Paid parking works in accordance with the approved rules of the </w:t>
      </w:r>
      <w:proofErr w:type="spellStart"/>
      <w:r w:rsidRPr="001939C5">
        <w:rPr>
          <w:rFonts w:ascii="Helvetica" w:hAnsi="Helvetica" w:cs="Helvetica"/>
          <w:sz w:val="24"/>
          <w:szCs w:val="24"/>
          <w:lang w:val="en-US"/>
        </w:rPr>
        <w:t>akimat</w:t>
      </w:r>
      <w:proofErr w:type="spellEnd"/>
      <w:r w:rsidRPr="001939C5">
        <w:rPr>
          <w:rFonts w:ascii="Helvetica" w:hAnsi="Helvetica" w:cs="Helvetica"/>
          <w:sz w:val="24"/>
          <w:szCs w:val="24"/>
          <w:lang w:val="en-US"/>
        </w:rPr>
        <w:t>. Paid parking spaces are owned by Astana city. The fine for violating the rules for stopping or parking vehicles is 3 MCI.</w:t>
      </w:r>
    </w:p>
    <w:p w14:paraId="58E7E012" w14:textId="77777777" w:rsidR="00023D24" w:rsidRPr="001939C5" w:rsidRDefault="00023D24" w:rsidP="00023D24">
      <w:pPr>
        <w:spacing w:line="240" w:lineRule="auto"/>
        <w:ind w:firstLine="708"/>
        <w:rPr>
          <w:rFonts w:ascii="Helvetica" w:hAnsi="Helvetica" w:cs="Helvetica"/>
          <w:lang w:val="en-US"/>
        </w:rPr>
      </w:pPr>
      <w:r w:rsidRPr="001939C5">
        <w:rPr>
          <w:rFonts w:ascii="Helvetica" w:hAnsi="Helvetica" w:cs="Helvetica"/>
          <w:sz w:val="24"/>
          <w:szCs w:val="24"/>
          <w:lang w:val="en-US"/>
        </w:rPr>
        <w:t>The mode of operation of paid parking: on weekdays from 8:00 to 20:00. On weekends and holidays, parking is free.</w:t>
      </w:r>
    </w:p>
    <w:p w14:paraId="56471B3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87"/>
    <w:rsid w:val="00023D24"/>
    <w:rsid w:val="006C0B77"/>
    <w:rsid w:val="008242FF"/>
    <w:rsid w:val="008467F7"/>
    <w:rsid w:val="00870751"/>
    <w:rsid w:val="00922C48"/>
    <w:rsid w:val="00B915B7"/>
    <w:rsid w:val="00EA4F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FC81D-446C-4422-B992-2A6CABF8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D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2022-10-04T08:23:00Z</dcterms:created>
  <dcterms:modified xsi:type="dcterms:W3CDTF">2022-10-04T08:23:00Z</dcterms:modified>
</cp:coreProperties>
</file>