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A2B8" w14:textId="77777777" w:rsidR="0043066E" w:rsidRPr="00AE7E6C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b/>
          <w:bCs/>
          <w:lang w:eastAsia="en-US"/>
        </w:rPr>
      </w:pPr>
      <w:r w:rsidRPr="0043066E">
        <w:rPr>
          <w:rFonts w:asciiTheme="minorBidi" w:eastAsiaTheme="minorHAnsi" w:hAnsiTheme="minorBidi" w:cstheme="minorBidi"/>
          <w:b/>
          <w:bCs/>
          <w:lang w:eastAsia="en-US"/>
        </w:rPr>
        <w:t>П</w:t>
      </w:r>
      <w:r w:rsidRPr="00AE7E6C">
        <w:rPr>
          <w:rFonts w:asciiTheme="minorBidi" w:eastAsiaTheme="minorHAnsi" w:hAnsiTheme="minorBidi" w:cstheme="minorBidi"/>
          <w:b/>
          <w:bCs/>
          <w:lang w:eastAsia="en-US"/>
        </w:rPr>
        <w:t>латные парковки рядом с социальными объектами будут демонтированы</w:t>
      </w:r>
    </w:p>
    <w:p w14:paraId="27A727BD" w14:textId="77777777" w:rsidR="0043066E" w:rsidRPr="00AE7E6C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52AC4EA8" w14:textId="77777777" w:rsidR="0043066E" w:rsidRPr="00AE7E6C" w:rsidRDefault="0043066E" w:rsidP="00556FF5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lang w:eastAsia="en-US"/>
        </w:rPr>
      </w:pPr>
      <w:r w:rsidRPr="00AE7E6C">
        <w:rPr>
          <w:rFonts w:asciiTheme="minorBidi" w:eastAsiaTheme="minorHAnsi" w:hAnsiTheme="minorBidi" w:cstheme="minorBidi"/>
          <w:b/>
          <w:bCs/>
          <w:lang w:eastAsia="en-US"/>
        </w:rPr>
        <w:t xml:space="preserve">Платные парковочные зоны, </w:t>
      </w:r>
      <w:r w:rsidRPr="00AE7E6C">
        <w:rPr>
          <w:rFonts w:asciiTheme="minorBidi" w:hAnsiTheme="minorBidi" w:cstheme="minorBidi"/>
          <w:b/>
          <w:bCs/>
          <w:color w:val="0F0F0F"/>
        </w:rPr>
        <w:t>расположенные вблизи социальных объектов, таких как поликлиники, родильные дома, детские сады и школы,</w:t>
      </w:r>
      <w:r w:rsidRPr="00AE7E6C">
        <w:rPr>
          <w:rFonts w:asciiTheme="minorBidi" w:eastAsiaTheme="minorHAnsi" w:hAnsiTheme="minorBidi" w:cstheme="minorBidi"/>
          <w:b/>
          <w:bCs/>
          <w:lang w:eastAsia="en-US"/>
        </w:rPr>
        <w:t xml:space="preserve"> будут демонтированы до конца года, сообщается на сайте ТОО «Парковочное пространство Астаны».</w:t>
      </w:r>
    </w:p>
    <w:p w14:paraId="37526A6F" w14:textId="77777777" w:rsidR="0043066E" w:rsidRPr="00AE7E6C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6FC9F146" w14:textId="77777777" w:rsidR="0043066E" w:rsidRPr="00AE7E6C" w:rsidRDefault="0043066E" w:rsidP="00556FF5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  <w:r w:rsidRPr="00AE7E6C">
        <w:rPr>
          <w:rFonts w:asciiTheme="minorBidi" w:eastAsiaTheme="minorHAnsi" w:hAnsiTheme="minorBidi" w:cstheme="minorBidi"/>
          <w:lang w:eastAsia="en-US"/>
        </w:rPr>
        <w:t xml:space="preserve">Пересмотр локаций призван обеспечить более комфортные условия для посещения социальных учреждений горожанами. </w:t>
      </w:r>
    </w:p>
    <w:p w14:paraId="3139F92D" w14:textId="77777777" w:rsidR="00556FF5" w:rsidRPr="00AE7E6C" w:rsidRDefault="00556FF5" w:rsidP="00556FF5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1818F8CF" w14:textId="77777777" w:rsidR="00556FF5" w:rsidRPr="00AE7E6C" w:rsidRDefault="00556FF5" w:rsidP="00556FF5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  <w:r w:rsidRPr="00AE7E6C">
        <w:rPr>
          <w:rFonts w:asciiTheme="minorBidi" w:eastAsiaTheme="minorHAnsi" w:hAnsiTheme="minorBidi" w:cstheme="minorBidi"/>
          <w:lang w:eastAsia="en-US"/>
        </w:rPr>
        <w:t>Платные парковочные зоны будут демонтированы в участках социальных объектов на следующих улицах: ул. Сакена Сейфуллина, район дома № 21, 28</w:t>
      </w:r>
    </w:p>
    <w:p w14:paraId="110DDF4A" w14:textId="77777777" w:rsidR="00556FF5" w:rsidRPr="00AE7E6C" w:rsidRDefault="00556FF5" w:rsidP="00556FF5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  <w:r w:rsidRPr="00AE7E6C">
        <w:rPr>
          <w:rFonts w:asciiTheme="minorBidi" w:eastAsiaTheme="minorHAnsi" w:hAnsiTheme="minorBidi" w:cstheme="minorBidi"/>
          <w:lang w:eastAsia="en-US"/>
        </w:rPr>
        <w:t xml:space="preserve">Проспект Республики, район дома № 40, ул. Алиби </w:t>
      </w:r>
      <w:proofErr w:type="spellStart"/>
      <w:r w:rsidRPr="00AE7E6C">
        <w:rPr>
          <w:rFonts w:asciiTheme="minorBidi" w:eastAsiaTheme="minorHAnsi" w:hAnsiTheme="minorBidi" w:cstheme="minorBidi"/>
          <w:lang w:eastAsia="en-US"/>
        </w:rPr>
        <w:t>Жангельдин</w:t>
      </w:r>
      <w:proofErr w:type="spellEnd"/>
      <w:r w:rsidRPr="00AE7E6C">
        <w:rPr>
          <w:rFonts w:asciiTheme="minorBidi" w:eastAsiaTheme="minorHAnsi" w:hAnsiTheme="minorBidi" w:cstheme="minorBidi"/>
          <w:lang w:eastAsia="en-US"/>
        </w:rPr>
        <w:t>, район дома № 28</w:t>
      </w:r>
    </w:p>
    <w:p w14:paraId="5C3BD54D" w14:textId="77777777" w:rsidR="0043066E" w:rsidRPr="00AE7E6C" w:rsidRDefault="00556FF5" w:rsidP="00556FF5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  <w:r w:rsidRPr="00AE7E6C">
        <w:rPr>
          <w:rFonts w:asciiTheme="minorBidi" w:eastAsiaTheme="minorHAnsi" w:hAnsiTheme="minorBidi" w:cstheme="minorBidi"/>
          <w:lang w:eastAsia="en-US"/>
        </w:rPr>
        <w:t xml:space="preserve">Проспект Абая, район дома № 19, ул. </w:t>
      </w:r>
      <w:proofErr w:type="spellStart"/>
      <w:r w:rsidRPr="00AE7E6C">
        <w:rPr>
          <w:rFonts w:asciiTheme="minorBidi" w:eastAsiaTheme="minorHAnsi" w:hAnsiTheme="minorBidi" w:cstheme="minorBidi"/>
          <w:lang w:eastAsia="en-US"/>
        </w:rPr>
        <w:t>Ыкылас</w:t>
      </w:r>
      <w:proofErr w:type="spellEnd"/>
      <w:r w:rsidRPr="00AE7E6C">
        <w:rPr>
          <w:rFonts w:asciiTheme="minorBidi" w:eastAsiaTheme="minorHAnsi" w:hAnsiTheme="minorBidi" w:cstheme="minorBidi"/>
          <w:lang w:eastAsia="en-US"/>
        </w:rPr>
        <w:t xml:space="preserve"> </w:t>
      </w:r>
      <w:proofErr w:type="spellStart"/>
      <w:r w:rsidRPr="00AE7E6C">
        <w:rPr>
          <w:rFonts w:asciiTheme="minorBidi" w:eastAsiaTheme="minorHAnsi" w:hAnsiTheme="minorBidi" w:cstheme="minorBidi"/>
          <w:lang w:eastAsia="en-US"/>
        </w:rPr>
        <w:t>Дукенулы</w:t>
      </w:r>
      <w:proofErr w:type="spellEnd"/>
      <w:r w:rsidRPr="00AE7E6C">
        <w:rPr>
          <w:rFonts w:asciiTheme="minorBidi" w:eastAsiaTheme="minorHAnsi" w:hAnsiTheme="minorBidi" w:cstheme="minorBidi"/>
          <w:lang w:eastAsia="en-US"/>
        </w:rPr>
        <w:t xml:space="preserve">, район дома № 32, ул. Динмухамеда Кунаева, район дома № 33/1, Улица Талгата </w:t>
      </w:r>
      <w:proofErr w:type="spellStart"/>
      <w:r w:rsidRPr="00AE7E6C">
        <w:rPr>
          <w:rFonts w:asciiTheme="minorBidi" w:eastAsiaTheme="minorHAnsi" w:hAnsiTheme="minorBidi" w:cstheme="minorBidi"/>
          <w:lang w:eastAsia="en-US"/>
        </w:rPr>
        <w:t>Бигельдинова</w:t>
      </w:r>
      <w:proofErr w:type="spellEnd"/>
      <w:r w:rsidRPr="00AE7E6C">
        <w:rPr>
          <w:rFonts w:asciiTheme="minorBidi" w:eastAsiaTheme="minorHAnsi" w:hAnsiTheme="minorBidi" w:cstheme="minorBidi"/>
          <w:lang w:eastAsia="en-US"/>
        </w:rPr>
        <w:t>, дом № 6А, ул. Мухтара Ауэзова, район дома № 9.</w:t>
      </w:r>
    </w:p>
    <w:p w14:paraId="7E72C662" w14:textId="77777777" w:rsidR="00556FF5" w:rsidRPr="00AE7E6C" w:rsidRDefault="00556FF5" w:rsidP="00556FF5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14318E86" w14:textId="77777777" w:rsidR="00556FF5" w:rsidRPr="00AE7E6C" w:rsidRDefault="00556FF5" w:rsidP="0043066E">
      <w:pPr>
        <w:rPr>
          <w:rFonts w:asciiTheme="minorBidi" w:hAnsiTheme="minorBidi" w:cstheme="minorBidi"/>
        </w:rPr>
      </w:pPr>
      <w:r w:rsidRPr="00AE7E6C">
        <w:rPr>
          <w:rFonts w:asciiTheme="minorBidi" w:hAnsiTheme="minorBidi" w:cstheme="minorBidi"/>
          <w:color w:val="0F0F0F"/>
        </w:rPr>
        <w:t>Жи</w:t>
      </w:r>
      <w:r w:rsidR="0043066E" w:rsidRPr="00AE7E6C">
        <w:rPr>
          <w:rFonts w:asciiTheme="minorBidi" w:hAnsiTheme="minorBidi" w:cstheme="minorBidi"/>
          <w:color w:val="0F0F0F"/>
        </w:rPr>
        <w:t xml:space="preserve">тели прилегающих к </w:t>
      </w:r>
      <w:r w:rsidR="00C176F3" w:rsidRPr="00AE7E6C">
        <w:rPr>
          <w:rFonts w:asciiTheme="minorBidi" w:hAnsiTheme="minorBidi" w:cstheme="minorBidi"/>
          <w:color w:val="0F0F0F"/>
        </w:rPr>
        <w:t>коммунальным платным парковкам</w:t>
      </w:r>
      <w:r w:rsidR="0043066E" w:rsidRPr="00AE7E6C">
        <w:rPr>
          <w:rFonts w:asciiTheme="minorBidi" w:hAnsiTheme="minorBidi" w:cstheme="minorBidi"/>
          <w:color w:val="0F0F0F"/>
        </w:rPr>
        <w:t xml:space="preserve"> домов могут оформить бесплатный резидентский абонемент.</w:t>
      </w:r>
      <w:r w:rsidR="0043066E" w:rsidRPr="00AE7E6C">
        <w:rPr>
          <w:rFonts w:asciiTheme="minorBidi" w:hAnsiTheme="minorBidi" w:cstheme="minorBidi"/>
        </w:rPr>
        <w:t xml:space="preserve"> Список парковочных зон и адреса указаны на сайте </w:t>
      </w:r>
      <w:hyperlink r:id="rId5" w:history="1">
        <w:r w:rsidR="0043066E" w:rsidRPr="00BF7C22">
          <w:rPr>
            <w:rStyle w:val="a5"/>
            <w:rFonts w:asciiTheme="minorBidi" w:hAnsiTheme="minorBidi" w:cstheme="minorBidi"/>
          </w:rPr>
          <w:t>astanapark.kz</w:t>
        </w:r>
      </w:hyperlink>
    </w:p>
    <w:p w14:paraId="4C3553F7" w14:textId="77777777" w:rsidR="00AE7E6C" w:rsidRPr="00AE7E6C" w:rsidRDefault="00AE7E6C" w:rsidP="00AE7E6C">
      <w:pPr>
        <w:rPr>
          <w:rFonts w:asciiTheme="minorBidi" w:hAnsiTheme="minorBidi" w:cstheme="minorBidi"/>
        </w:rPr>
      </w:pPr>
    </w:p>
    <w:p w14:paraId="34E307CB" w14:textId="77777777" w:rsidR="00AE7E6C" w:rsidRDefault="00AE7E6C" w:rsidP="00AE7E6C">
      <w:pPr>
        <w:rPr>
          <w:rFonts w:asciiTheme="minorBidi" w:hAnsiTheme="minorBidi" w:cstheme="minorBidi"/>
        </w:rPr>
      </w:pPr>
      <w:r w:rsidRPr="00AE7E6C">
        <w:rPr>
          <w:rFonts w:asciiTheme="minorBidi" w:hAnsiTheme="minorBidi" w:cstheme="minorBidi"/>
        </w:rPr>
        <w:t xml:space="preserve">Льготные категории граждан освобождаются от оплаты парковки во всех платных зонах. Право на бесплатную парковку распространяется на инвалидов с детства и инвалидов первой и второй групп, многодетных матерей, пострадавших от испытаний на Семипалатинском ядерном полигоне и других категорий граждан. </w:t>
      </w:r>
    </w:p>
    <w:p w14:paraId="04AEC127" w14:textId="77777777" w:rsidR="00AE7E6C" w:rsidRDefault="00AE7E6C" w:rsidP="00AE7E6C">
      <w:pPr>
        <w:rPr>
          <w:rFonts w:asciiTheme="minorBidi" w:hAnsiTheme="minorBidi" w:cstheme="minorBidi"/>
        </w:rPr>
      </w:pPr>
      <w:r w:rsidRPr="00AE7E6C">
        <w:rPr>
          <w:rFonts w:asciiTheme="minorBidi" w:hAnsiTheme="minorBidi" w:cstheme="minorBidi"/>
        </w:rPr>
        <w:t xml:space="preserve">На официальном сайте представлен подробный перечень </w:t>
      </w:r>
      <w:r>
        <w:rPr>
          <w:rFonts w:asciiTheme="minorBidi" w:hAnsiTheme="minorBidi" w:cstheme="minorBidi"/>
        </w:rPr>
        <w:t>льготных</w:t>
      </w:r>
      <w:r w:rsidRPr="00AE7E6C">
        <w:rPr>
          <w:rFonts w:asciiTheme="minorBidi" w:hAnsiTheme="minorBidi" w:cstheme="minorBidi"/>
        </w:rPr>
        <w:t xml:space="preserve"> категорий, а также доступна </w:t>
      </w:r>
      <w:hyperlink r:id="rId6" w:history="1">
        <w:r w:rsidRPr="00AE7E6C">
          <w:rPr>
            <w:rStyle w:val="a5"/>
            <w:rFonts w:asciiTheme="minorBidi" w:hAnsiTheme="minorBidi" w:cstheme="minorBidi"/>
          </w:rPr>
          <w:t>форма</w:t>
        </w:r>
      </w:hyperlink>
      <w:r w:rsidRPr="00AE7E6C">
        <w:rPr>
          <w:rFonts w:asciiTheme="minorBidi" w:hAnsiTheme="minorBidi" w:cstheme="minorBidi"/>
        </w:rPr>
        <w:t xml:space="preserve"> для онлайн-подачи заявки на получение льготы.</w:t>
      </w:r>
    </w:p>
    <w:p w14:paraId="3F34B6CE" w14:textId="77777777" w:rsidR="00AE7E6C" w:rsidRPr="00AE7E6C" w:rsidRDefault="00AE7E6C" w:rsidP="00AE7E6C">
      <w:pPr>
        <w:rPr>
          <w:rFonts w:asciiTheme="minorBidi" w:hAnsiTheme="minorBidi" w:cstheme="minorBidi"/>
        </w:rPr>
      </w:pPr>
    </w:p>
    <w:p w14:paraId="6455DB2B" w14:textId="77777777" w:rsidR="00556FF5" w:rsidRPr="00AE7E6C" w:rsidRDefault="00556FF5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  <w:r w:rsidRPr="00AE7E6C">
        <w:rPr>
          <w:rFonts w:asciiTheme="minorBidi" w:eastAsiaTheme="minorHAnsi" w:hAnsiTheme="minorBidi" w:cstheme="minorBidi"/>
          <w:lang w:eastAsia="en-US"/>
        </w:rPr>
        <w:t>Данные инструменты ориентированы на улучшение уровня комфорта для жителей столицы и обеспечение доступности социальных услуг.</w:t>
      </w:r>
    </w:p>
    <w:p w14:paraId="4CC5F4C2" w14:textId="77777777" w:rsidR="00AE7E6C" w:rsidRDefault="00AE7E6C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614BA525" w14:textId="77777777" w:rsidR="00556FF5" w:rsidRDefault="00556FF5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2E0B6125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4645C8D9" w14:textId="77777777" w:rsidR="00B201D8" w:rsidRPr="003613B8" w:rsidRDefault="00B201D8" w:rsidP="00B201D8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7E370924" w14:textId="77777777" w:rsidR="00B201D8" w:rsidRPr="003613B8" w:rsidRDefault="00B201D8" w:rsidP="00B201D8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2066A1E4" w14:textId="77777777" w:rsidR="00B201D8" w:rsidRDefault="00B201D8" w:rsidP="00B201D8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  <w:r w:rsidRPr="003613B8">
        <w:rPr>
          <w:rFonts w:asciiTheme="minorBidi" w:eastAsiaTheme="minorHAnsi" w:hAnsiTheme="minorBidi" w:cstheme="minorBidi"/>
          <w:lang w:eastAsia="en-US"/>
        </w:rPr>
        <w:t>.</w:t>
      </w:r>
    </w:p>
    <w:p w14:paraId="1C5D6C64" w14:textId="77777777" w:rsidR="00B201D8" w:rsidRDefault="00B201D8" w:rsidP="00B201D8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4713F385" w14:textId="77777777" w:rsidR="00B201D8" w:rsidRDefault="00B201D8" w:rsidP="00B201D8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6372222F" w14:textId="77777777" w:rsidR="00B201D8" w:rsidRDefault="00B201D8" w:rsidP="00B201D8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2C96625B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20480B83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06EE5AE3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01217615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7BBBBF45" w14:textId="77777777" w:rsidR="00556FF5" w:rsidRDefault="00556FF5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6CA5AA62" w14:textId="77777777" w:rsidR="00556FF5" w:rsidRDefault="00556FF5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2A8661C5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00619943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3B4158E3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54FBC31F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59796F80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22B76947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714E9238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6E4C6ED8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05454218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4D053C4E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5CE74EE8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30CAFA91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75FB4FCF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4531AED0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1E0C29B9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53A94E9C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21399D8D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3A5DECC2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4050B3B4" w14:textId="77777777" w:rsidR="0043066E" w:rsidRDefault="0043066E" w:rsidP="0043066E">
      <w:pPr>
        <w:autoSpaceDE w:val="0"/>
        <w:autoSpaceDN w:val="0"/>
        <w:adjustRightInd w:val="0"/>
        <w:rPr>
          <w:rFonts w:asciiTheme="minorBidi" w:eastAsiaTheme="minorHAnsi" w:hAnsiTheme="minorBidi" w:cstheme="minorBidi"/>
          <w:lang w:eastAsia="en-US"/>
        </w:rPr>
      </w:pPr>
    </w:p>
    <w:p w14:paraId="730AE970" w14:textId="77777777" w:rsidR="0043066E" w:rsidRDefault="0043066E" w:rsidP="0043066E">
      <w:pPr>
        <w:rPr>
          <w:rFonts w:asciiTheme="minorBidi" w:eastAsiaTheme="minorHAnsi" w:hAnsiTheme="minorBidi" w:cstheme="minorBidi"/>
          <w:lang w:eastAsia="en-US"/>
        </w:rPr>
      </w:pPr>
    </w:p>
    <w:p w14:paraId="04AA60DB" w14:textId="77777777" w:rsidR="0043066E" w:rsidRDefault="0043066E" w:rsidP="0043066E">
      <w:pPr>
        <w:rPr>
          <w:rFonts w:asciiTheme="minorBidi" w:eastAsiaTheme="minorHAnsi" w:hAnsiTheme="minorBidi" w:cstheme="minorBidi"/>
          <w:lang w:eastAsia="en-US"/>
        </w:rPr>
      </w:pPr>
    </w:p>
    <w:p w14:paraId="17526C15" w14:textId="77777777" w:rsidR="0043066E" w:rsidRPr="0043066E" w:rsidRDefault="0043066E" w:rsidP="0043066E">
      <w:pPr>
        <w:rPr>
          <w:rFonts w:asciiTheme="minorBidi" w:hAnsiTheme="minorBidi" w:cstheme="minorBidi"/>
        </w:rPr>
      </w:pPr>
    </w:p>
    <w:sectPr w:rsidR="0043066E" w:rsidRPr="0043066E" w:rsidSect="00CE41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56B"/>
    <w:multiLevelType w:val="hybridMultilevel"/>
    <w:tmpl w:val="0FF6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65E"/>
    <w:multiLevelType w:val="hybridMultilevel"/>
    <w:tmpl w:val="743A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A7D0A"/>
    <w:multiLevelType w:val="hybridMultilevel"/>
    <w:tmpl w:val="9148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6B36"/>
    <w:multiLevelType w:val="multilevel"/>
    <w:tmpl w:val="7F9C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93FDB"/>
    <w:multiLevelType w:val="multilevel"/>
    <w:tmpl w:val="D6E0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803CE"/>
    <w:multiLevelType w:val="multilevel"/>
    <w:tmpl w:val="427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546CB"/>
    <w:multiLevelType w:val="hybridMultilevel"/>
    <w:tmpl w:val="5D06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229D6"/>
    <w:multiLevelType w:val="hybridMultilevel"/>
    <w:tmpl w:val="7EE2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378"/>
    <w:multiLevelType w:val="hybridMultilevel"/>
    <w:tmpl w:val="C69C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437816">
    <w:abstractNumId w:val="0"/>
  </w:num>
  <w:num w:numId="2" w16cid:durableId="1733845798">
    <w:abstractNumId w:val="7"/>
  </w:num>
  <w:num w:numId="3" w16cid:durableId="223682623">
    <w:abstractNumId w:val="6"/>
  </w:num>
  <w:num w:numId="4" w16cid:durableId="818807740">
    <w:abstractNumId w:val="8"/>
  </w:num>
  <w:num w:numId="5" w16cid:durableId="479620494">
    <w:abstractNumId w:val="2"/>
  </w:num>
  <w:num w:numId="6" w16cid:durableId="793207462">
    <w:abstractNumId w:val="1"/>
  </w:num>
  <w:num w:numId="7" w16cid:durableId="1190336097">
    <w:abstractNumId w:val="4"/>
  </w:num>
  <w:num w:numId="8" w16cid:durableId="1900045905">
    <w:abstractNumId w:val="3"/>
  </w:num>
  <w:num w:numId="9" w16cid:durableId="426076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E"/>
    <w:rsid w:val="0043066E"/>
    <w:rsid w:val="00556FF5"/>
    <w:rsid w:val="009E32CA"/>
    <w:rsid w:val="00AE7E6C"/>
    <w:rsid w:val="00B201D8"/>
    <w:rsid w:val="00BD0C8B"/>
    <w:rsid w:val="00BF7C22"/>
    <w:rsid w:val="00C176F3"/>
    <w:rsid w:val="00C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67AB"/>
  <w15:chartTrackingRefBased/>
  <w15:docId w15:val="{FD1FCC61-65EF-6D47-B897-12BF31A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mybhe">
    <w:name w:val="fmybhe"/>
    <w:basedOn w:val="a0"/>
    <w:rsid w:val="0043066E"/>
  </w:style>
  <w:style w:type="character" w:styleId="a3">
    <w:name w:val="Emphasis"/>
    <w:basedOn w:val="a0"/>
    <w:uiPriority w:val="20"/>
    <w:qFormat/>
    <w:rsid w:val="0043066E"/>
    <w:rPr>
      <w:i/>
      <w:iCs/>
    </w:rPr>
  </w:style>
  <w:style w:type="paragraph" w:styleId="a4">
    <w:name w:val="List Paragraph"/>
    <w:basedOn w:val="a"/>
    <w:uiPriority w:val="34"/>
    <w:qFormat/>
    <w:rsid w:val="004306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06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56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6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23887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83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00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2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96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07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4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10854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474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06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30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67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782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8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2951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4865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5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9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233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880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6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5009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8936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70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84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04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15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anapark.kz/ru/pages/privileges/invalides" TargetMode="External"/><Relationship Id="rId5" Type="http://schemas.openxmlformats.org/officeDocument/2006/relationships/hyperlink" Target="https://astanapark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7</cp:revision>
  <dcterms:created xsi:type="dcterms:W3CDTF">2023-11-22T16:25:00Z</dcterms:created>
  <dcterms:modified xsi:type="dcterms:W3CDTF">2023-11-23T11:05:00Z</dcterms:modified>
</cp:coreProperties>
</file>