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AC31" w14:textId="77777777" w:rsidR="00084D12" w:rsidRPr="009816C3" w:rsidRDefault="00084D12" w:rsidP="00084D12">
      <w:pPr>
        <w:jc w:val="center"/>
        <w:rPr>
          <w:rFonts w:ascii="Arial" w:hAnsi="Arial" w:cs="Arial"/>
          <w:b/>
          <w:bCs/>
          <w:sz w:val="24"/>
          <w:szCs w:val="24"/>
        </w:rPr>
      </w:pPr>
      <w:bookmarkStart w:id="0" w:name="_GoBack"/>
      <w:bookmarkEnd w:id="0"/>
      <w:r w:rsidRPr="00181E97">
        <w:rPr>
          <w:rFonts w:ascii="Arial" w:hAnsi="Arial" w:cs="Arial"/>
          <w:b/>
          <w:bCs/>
          <w:sz w:val="24"/>
          <w:szCs w:val="24"/>
        </w:rPr>
        <w:t>Депутат</w:t>
      </w:r>
      <w:r>
        <w:rPr>
          <w:rFonts w:ascii="Arial" w:hAnsi="Arial" w:cs="Arial"/>
          <w:b/>
          <w:bCs/>
          <w:sz w:val="24"/>
          <w:szCs w:val="24"/>
          <w:lang w:val="kk-KZ"/>
        </w:rPr>
        <w:t>тарға ақылы тұрақтарды ұйымдастыру жөніндегі шағымдарына жауап берді</w:t>
      </w:r>
    </w:p>
    <w:p w14:paraId="17AA9A3D" w14:textId="77777777" w:rsidR="00084D12" w:rsidRPr="00EA19B9" w:rsidRDefault="00084D12" w:rsidP="00084D12">
      <w:pPr>
        <w:spacing w:before="240"/>
        <w:rPr>
          <w:rFonts w:ascii="Arial" w:hAnsi="Arial" w:cs="Arial"/>
          <w:b/>
          <w:bCs/>
          <w:sz w:val="24"/>
          <w:szCs w:val="24"/>
        </w:rPr>
      </w:pPr>
      <w:r>
        <w:rPr>
          <w:rFonts w:ascii="Arial" w:hAnsi="Arial" w:cs="Arial"/>
          <w:b/>
          <w:bCs/>
          <w:sz w:val="24"/>
          <w:szCs w:val="24"/>
        </w:rPr>
        <w:t>«</w:t>
      </w:r>
      <w:r w:rsidRPr="00181E97">
        <w:rPr>
          <w:rFonts w:ascii="Arial" w:hAnsi="Arial" w:cs="Arial"/>
          <w:b/>
          <w:bCs/>
          <w:sz w:val="24"/>
          <w:szCs w:val="24"/>
        </w:rPr>
        <w:t>Парковочно</w:t>
      </w:r>
      <w:r>
        <w:rPr>
          <w:rFonts w:ascii="Arial" w:hAnsi="Arial" w:cs="Arial"/>
          <w:b/>
          <w:bCs/>
          <w:sz w:val="24"/>
          <w:szCs w:val="24"/>
        </w:rPr>
        <w:t>е</w:t>
      </w:r>
      <w:r w:rsidRPr="00181E97">
        <w:rPr>
          <w:rFonts w:ascii="Arial" w:hAnsi="Arial" w:cs="Arial"/>
          <w:b/>
          <w:bCs/>
          <w:sz w:val="24"/>
          <w:szCs w:val="24"/>
        </w:rPr>
        <w:t xml:space="preserve"> пространств</w:t>
      </w:r>
      <w:r>
        <w:rPr>
          <w:rFonts w:ascii="Arial" w:hAnsi="Arial" w:cs="Arial"/>
          <w:b/>
          <w:bCs/>
          <w:sz w:val="24"/>
          <w:szCs w:val="24"/>
        </w:rPr>
        <w:t xml:space="preserve">о </w:t>
      </w:r>
      <w:r w:rsidRPr="00181E97">
        <w:rPr>
          <w:rFonts w:ascii="Arial" w:hAnsi="Arial" w:cs="Arial"/>
          <w:b/>
          <w:bCs/>
          <w:sz w:val="24"/>
          <w:szCs w:val="24"/>
        </w:rPr>
        <w:t>Астаны</w:t>
      </w:r>
      <w:r>
        <w:rPr>
          <w:rFonts w:ascii="Arial" w:hAnsi="Arial" w:cs="Arial"/>
          <w:b/>
          <w:bCs/>
          <w:sz w:val="24"/>
          <w:szCs w:val="24"/>
        </w:rPr>
        <w:t xml:space="preserve">»» </w:t>
      </w:r>
      <w:r>
        <w:rPr>
          <w:rFonts w:ascii="Arial" w:hAnsi="Arial" w:cs="Arial"/>
          <w:b/>
          <w:bCs/>
          <w:sz w:val="24"/>
          <w:szCs w:val="24"/>
          <w:lang w:val="kk-KZ"/>
        </w:rPr>
        <w:t xml:space="preserve">осы саладағы заңнамаға өзгеріс енгуіздің қажеті жоқ деп </w:t>
      </w:r>
      <w:r w:rsidRPr="0068501F">
        <w:rPr>
          <w:rFonts w:ascii="Arial" w:hAnsi="Arial" w:cs="Arial"/>
          <w:b/>
          <w:bCs/>
          <w:sz w:val="24"/>
          <w:szCs w:val="24"/>
          <w:lang w:val="kk-KZ"/>
        </w:rPr>
        <w:t>санайды</w:t>
      </w:r>
      <w:r>
        <w:rPr>
          <w:rFonts w:ascii="Arial" w:hAnsi="Arial" w:cs="Arial"/>
          <w:b/>
          <w:bCs/>
          <w:sz w:val="24"/>
          <w:szCs w:val="24"/>
        </w:rPr>
        <w:t xml:space="preserve">. </w:t>
      </w:r>
    </w:p>
    <w:p w14:paraId="06EBD6C1" w14:textId="77777777" w:rsidR="00084D12" w:rsidRPr="005B6188" w:rsidRDefault="00084D12" w:rsidP="00084D12">
      <w:pPr>
        <w:spacing w:before="240"/>
        <w:jc w:val="both"/>
        <w:rPr>
          <w:rFonts w:ascii="Arial" w:hAnsi="Arial" w:cs="Arial"/>
          <w:sz w:val="24"/>
          <w:szCs w:val="24"/>
          <w:lang w:val="kk-KZ"/>
        </w:rPr>
      </w:pPr>
      <w:r>
        <w:rPr>
          <w:rFonts w:ascii="Arial" w:hAnsi="Arial" w:cs="Arial"/>
          <w:sz w:val="24"/>
          <w:szCs w:val="24"/>
        </w:rPr>
        <w:t>«</w:t>
      </w:r>
      <w:r w:rsidRPr="005B6188">
        <w:rPr>
          <w:rFonts w:ascii="Arial" w:hAnsi="Arial" w:cs="Arial"/>
          <w:i/>
          <w:sz w:val="24"/>
          <w:szCs w:val="24"/>
          <w:lang w:val="kk-KZ"/>
        </w:rPr>
        <w:t>Соңғы екі жылда</w:t>
      </w:r>
      <w:r>
        <w:rPr>
          <w:rFonts w:ascii="Arial" w:hAnsi="Arial" w:cs="Arial"/>
          <w:i/>
          <w:iCs/>
          <w:sz w:val="24"/>
          <w:szCs w:val="24"/>
          <w:lang w:val="kk-KZ"/>
        </w:rPr>
        <w:t xml:space="preserve"> </w:t>
      </w:r>
      <w:r w:rsidRPr="0068501F">
        <w:rPr>
          <w:rFonts w:ascii="Arial" w:hAnsi="Arial" w:cs="Arial"/>
          <w:sz w:val="24"/>
          <w:szCs w:val="24"/>
          <w:lang w:val="kk-KZ"/>
        </w:rPr>
        <w:t xml:space="preserve">елордада автокөліктер </w:t>
      </w:r>
      <w:r>
        <w:rPr>
          <w:rFonts w:ascii="Arial" w:hAnsi="Arial" w:cs="Arial"/>
          <w:i/>
          <w:iCs/>
          <w:sz w:val="24"/>
          <w:szCs w:val="24"/>
          <w:lang w:val="kk-KZ"/>
        </w:rPr>
        <w:t xml:space="preserve">саны 40 мыңнан асты. Автотұраққа қою ресурстарын тиімді пайдалану мәселесінің өзектілігі артып келеді. Мәжілістің қарауындағы Астана және Алматы қалаларындағы ақылы автотұраққа қатысты заң жобасын өзгертудің қажеті жоқ. Ақылы тұрақ үшін алынатын айыппұлдардан бас тарту тұраққа қою аймақтарындағы тәртіпті бұзады және жүргізушілер мен қала билігі үшін келеңсіздіктер туғызады, </w:t>
      </w:r>
      <w:r w:rsidRPr="005B6188">
        <w:rPr>
          <w:rFonts w:cstheme="minorHAnsi"/>
          <w:lang w:val="kk-KZ"/>
        </w:rPr>
        <w:t>—</w:t>
      </w:r>
      <w:r w:rsidRPr="005B6188">
        <w:rPr>
          <w:lang w:val="kk-KZ"/>
        </w:rPr>
        <w:t xml:space="preserve"> </w:t>
      </w:r>
      <w:r>
        <w:rPr>
          <w:rFonts w:ascii="Arial" w:hAnsi="Arial" w:cs="Arial"/>
          <w:sz w:val="24"/>
          <w:szCs w:val="24"/>
          <w:lang w:val="kk-KZ"/>
        </w:rPr>
        <w:t>деп хабарлайды «</w:t>
      </w:r>
      <w:r w:rsidRPr="0068501F">
        <w:rPr>
          <w:rFonts w:ascii="Arial" w:hAnsi="Arial" w:cs="Arial"/>
          <w:sz w:val="24"/>
          <w:szCs w:val="24"/>
          <w:lang w:val="kk-KZ"/>
        </w:rPr>
        <w:t>Парковочное пространство Астаны</w:t>
      </w:r>
      <w:r>
        <w:rPr>
          <w:rFonts w:ascii="Arial" w:hAnsi="Arial" w:cs="Arial"/>
          <w:sz w:val="24"/>
          <w:szCs w:val="24"/>
          <w:lang w:val="kk-KZ"/>
        </w:rPr>
        <w:t>» ЖШС баспасөз қызметі.</w:t>
      </w:r>
    </w:p>
    <w:p w14:paraId="209A4D42" w14:textId="77777777" w:rsidR="00084D12" w:rsidRPr="005B6188" w:rsidRDefault="00084D12" w:rsidP="00084D12">
      <w:pPr>
        <w:spacing w:before="240"/>
        <w:jc w:val="both"/>
        <w:rPr>
          <w:rFonts w:ascii="Arial" w:hAnsi="Arial" w:cs="Arial"/>
          <w:sz w:val="24"/>
          <w:szCs w:val="24"/>
          <w:lang w:val="kk-KZ"/>
        </w:rPr>
      </w:pPr>
      <w:r>
        <w:rPr>
          <w:rFonts w:ascii="Arial" w:hAnsi="Arial" w:cs="Arial"/>
          <w:sz w:val="24"/>
          <w:szCs w:val="24"/>
          <w:lang w:val="kk-KZ"/>
        </w:rPr>
        <w:t xml:space="preserve">Ақылы </w:t>
      </w:r>
      <w:r w:rsidRPr="0068501F">
        <w:rPr>
          <w:rFonts w:ascii="Arial" w:hAnsi="Arial" w:cs="Arial"/>
          <w:sz w:val="24"/>
          <w:szCs w:val="24"/>
          <w:lang w:val="kk-KZ"/>
        </w:rPr>
        <w:t xml:space="preserve">автотұрақтарды </w:t>
      </w:r>
      <w:r>
        <w:rPr>
          <w:rFonts w:ascii="Arial" w:hAnsi="Arial" w:cs="Arial"/>
          <w:sz w:val="24"/>
          <w:szCs w:val="24"/>
          <w:lang w:val="kk-KZ"/>
        </w:rPr>
        <w:t>ұйымдастыру азаматтық реттеуге емес, әкімшілік реттеуге жатады.</w:t>
      </w:r>
      <w:r w:rsidRPr="005B6188">
        <w:rPr>
          <w:rFonts w:ascii="Arial" w:hAnsi="Arial" w:cs="Arial"/>
          <w:sz w:val="24"/>
          <w:szCs w:val="24"/>
          <w:lang w:val="kk-KZ"/>
        </w:rPr>
        <w:t xml:space="preserve"> </w:t>
      </w:r>
    </w:p>
    <w:p w14:paraId="5A9297B8" w14:textId="77777777" w:rsidR="00084D12" w:rsidRPr="003D3662" w:rsidRDefault="00084D12" w:rsidP="00084D12">
      <w:pPr>
        <w:jc w:val="both"/>
        <w:rPr>
          <w:rFonts w:ascii="Arial" w:hAnsi="Arial" w:cs="Arial"/>
          <w:sz w:val="24"/>
          <w:szCs w:val="24"/>
          <w:lang w:val="kk-KZ"/>
        </w:rPr>
      </w:pPr>
      <w:r>
        <w:rPr>
          <w:rFonts w:ascii="Arial" w:hAnsi="Arial" w:cs="Arial"/>
          <w:b/>
          <w:bCs/>
          <w:sz w:val="24"/>
          <w:szCs w:val="24"/>
          <w:lang w:val="kk-KZ"/>
        </w:rPr>
        <w:t>Біріншіден</w:t>
      </w:r>
      <w:r w:rsidRPr="003D3662">
        <w:rPr>
          <w:rFonts w:ascii="Arial" w:hAnsi="Arial" w:cs="Arial"/>
          <w:sz w:val="24"/>
          <w:szCs w:val="24"/>
          <w:lang w:val="kk-KZ"/>
        </w:rPr>
        <w:t xml:space="preserve">, </w:t>
      </w:r>
      <w:r>
        <w:rPr>
          <w:rFonts w:ascii="Arial" w:hAnsi="Arial" w:cs="Arial"/>
          <w:sz w:val="24"/>
          <w:szCs w:val="24"/>
          <w:lang w:val="kk-KZ"/>
        </w:rPr>
        <w:t>Жол қозғалысы туралы заңның 42-1 бабына сәйкес Астана және Алматы қалалары әкімдіктері ақылы тұрақтарды орналастыру орындары мен ережелерін реттейді.</w:t>
      </w:r>
    </w:p>
    <w:p w14:paraId="44D35745" w14:textId="77777777" w:rsidR="00084D12" w:rsidRPr="00254CAF" w:rsidRDefault="00084D12" w:rsidP="00084D12">
      <w:pPr>
        <w:jc w:val="both"/>
        <w:rPr>
          <w:rFonts w:ascii="Arial" w:hAnsi="Arial" w:cs="Arial"/>
          <w:sz w:val="24"/>
          <w:szCs w:val="24"/>
          <w:lang w:val="kk-KZ"/>
        </w:rPr>
      </w:pPr>
      <w:r>
        <w:rPr>
          <w:rFonts w:ascii="Arial" w:hAnsi="Arial" w:cs="Arial"/>
          <w:b/>
          <w:bCs/>
          <w:sz w:val="24"/>
          <w:szCs w:val="24"/>
          <w:lang w:val="kk-KZ"/>
        </w:rPr>
        <w:t>Екіншіден</w:t>
      </w:r>
      <w:r w:rsidRPr="00254CAF">
        <w:rPr>
          <w:rFonts w:ascii="Arial" w:hAnsi="Arial" w:cs="Arial"/>
          <w:sz w:val="24"/>
          <w:szCs w:val="24"/>
          <w:lang w:val="kk-KZ"/>
        </w:rPr>
        <w:t xml:space="preserve">, </w:t>
      </w:r>
      <w:r>
        <w:rPr>
          <w:rFonts w:ascii="Arial" w:hAnsi="Arial" w:cs="Arial"/>
          <w:sz w:val="24"/>
          <w:szCs w:val="24"/>
          <w:lang w:val="kk-KZ"/>
        </w:rPr>
        <w:t>қалалардың мәртебелір туралы заңдарға сай, ақылы автотұрақтарды және оларды ұйымдастыру ережелерін құру да Астана және Алматы қалаларының әкімдіктерінің өкілеттігіне кіреді.</w:t>
      </w:r>
      <w:r w:rsidRPr="00254CAF">
        <w:rPr>
          <w:rFonts w:ascii="Arial" w:hAnsi="Arial" w:cs="Arial"/>
          <w:sz w:val="24"/>
          <w:szCs w:val="24"/>
          <w:lang w:val="kk-KZ"/>
        </w:rPr>
        <w:t xml:space="preserve">  </w:t>
      </w:r>
    </w:p>
    <w:p w14:paraId="7AC7BB58" w14:textId="77777777" w:rsidR="00084D12" w:rsidRPr="00196214" w:rsidRDefault="00084D12" w:rsidP="00084D12">
      <w:pPr>
        <w:jc w:val="both"/>
        <w:rPr>
          <w:rFonts w:ascii="Arial" w:hAnsi="Arial" w:cs="Arial"/>
          <w:sz w:val="24"/>
          <w:szCs w:val="24"/>
          <w:lang w:val="kk-KZ"/>
        </w:rPr>
      </w:pPr>
      <w:r>
        <w:rPr>
          <w:rFonts w:ascii="Arial" w:hAnsi="Arial" w:cs="Arial"/>
          <w:b/>
          <w:bCs/>
          <w:sz w:val="24"/>
          <w:szCs w:val="24"/>
          <w:lang w:val="kk-KZ"/>
        </w:rPr>
        <w:t>Үшіншіден</w:t>
      </w:r>
      <w:r w:rsidRPr="00196214">
        <w:rPr>
          <w:rFonts w:ascii="Arial" w:hAnsi="Arial" w:cs="Arial"/>
          <w:sz w:val="24"/>
          <w:szCs w:val="24"/>
          <w:lang w:val="kk-KZ"/>
        </w:rPr>
        <w:t xml:space="preserve">, </w:t>
      </w:r>
      <w:r>
        <w:rPr>
          <w:rFonts w:ascii="Arial" w:hAnsi="Arial" w:cs="Arial"/>
          <w:sz w:val="24"/>
          <w:szCs w:val="24"/>
          <w:lang w:val="kk-KZ"/>
        </w:rPr>
        <w:t>жол қозғалысы ережелеріне сәйкес жол қозғалысы қатысушылары жол қозғалысын реттеу үшін қолданылатын реттеуші сигналдарының, бағдаршамның, жол белгілерінің, жол таңбаларының талаптарын орындауға міндетті.</w:t>
      </w:r>
    </w:p>
    <w:p w14:paraId="5B6B1188" w14:textId="77777777" w:rsidR="00084D12" w:rsidRPr="00D2486E" w:rsidRDefault="00084D12" w:rsidP="00084D12">
      <w:pPr>
        <w:spacing w:before="240"/>
        <w:jc w:val="both"/>
        <w:rPr>
          <w:lang w:val="kk-KZ"/>
        </w:rPr>
      </w:pPr>
      <w:r>
        <w:rPr>
          <w:rFonts w:ascii="Arial" w:hAnsi="Arial" w:cs="Arial"/>
          <w:sz w:val="24"/>
          <w:szCs w:val="24"/>
          <w:lang w:val="kk-KZ"/>
        </w:rPr>
        <w:t xml:space="preserve">Ақылы тұрақтар 7.8 «Ақылы қызметтер» жол белгісімен және жол таңбасымен жабдықталған және реттеледі. Қазақстандағы барлық жүргізушілер жол қозғалысы ережелерін білуге және орындауға міндетті. Ақысын төлемей, ақылы тұрақта тұрақ орнына ие болған кезде әкімшілік айыппұл қарастырылған. </w:t>
      </w:r>
      <w:r w:rsidRPr="0068501F">
        <w:rPr>
          <w:rFonts w:ascii="Arial" w:hAnsi="Arial" w:cs="Arial"/>
          <w:sz w:val="24"/>
          <w:szCs w:val="24"/>
          <w:lang w:val="kk-KZ"/>
        </w:rPr>
        <w:t xml:space="preserve">Автотұрақ </w:t>
      </w:r>
      <w:r>
        <w:rPr>
          <w:rFonts w:ascii="Arial" w:hAnsi="Arial" w:cs="Arial"/>
          <w:sz w:val="24"/>
          <w:szCs w:val="24"/>
          <w:lang w:val="kk-KZ"/>
        </w:rPr>
        <w:t>үшін айыппұлдардан түсетін ақшалай қаражат республикалық маңызы бар қалалардың бюджетіне түседі.</w:t>
      </w:r>
      <w:r w:rsidRPr="00D2486E">
        <w:rPr>
          <w:lang w:val="kk-KZ"/>
        </w:rPr>
        <w:t xml:space="preserve"> </w:t>
      </w:r>
    </w:p>
    <w:p w14:paraId="2EEBE8D8" w14:textId="358C8445" w:rsidR="00F12C76" w:rsidRPr="00084D12" w:rsidRDefault="00084D12" w:rsidP="00084D12">
      <w:pPr>
        <w:spacing w:after="0"/>
        <w:ind w:firstLine="709"/>
        <w:jc w:val="both"/>
        <w:rPr>
          <w:lang w:val="kk-KZ"/>
        </w:rPr>
      </w:pPr>
      <w:r w:rsidRPr="0068501F">
        <w:rPr>
          <w:rFonts w:ascii="Arial" w:hAnsi="Arial" w:cs="Arial"/>
          <w:sz w:val="24"/>
          <w:szCs w:val="24"/>
          <w:lang w:val="kk-KZ"/>
        </w:rPr>
        <w:t>Естеріңізге сала кетейік, ақылы автотұрақ ұйымдастырылған ғимараттардың тұрғындары үшін резиденттік жазылымға тіркелу кезінде көлікті тегін қоюға болады</w:t>
      </w:r>
    </w:p>
    <w:sectPr w:rsidR="00F12C76" w:rsidRPr="00084D12" w:rsidSect="00A34D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C7"/>
    <w:rsid w:val="00084D12"/>
    <w:rsid w:val="005045C7"/>
    <w:rsid w:val="006C0B77"/>
    <w:rsid w:val="008242FF"/>
    <w:rsid w:val="008467F7"/>
    <w:rsid w:val="00870751"/>
    <w:rsid w:val="00922C48"/>
    <w:rsid w:val="00A34D9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12C6-0F42-4667-B44C-A49495B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Noserbaev Ibragim</dc:creator>
  <cp:keywords/>
  <dc:description/>
  <cp:lastModifiedBy>Noserbaev Ibragim</cp:lastModifiedBy>
  <cp:revision>2</cp:revision>
  <dcterms:created xsi:type="dcterms:W3CDTF">2024-04-23T05:47:00Z</dcterms:created>
  <dcterms:modified xsi:type="dcterms:W3CDTF">2024-04-23T05:48:00Z</dcterms:modified>
</cp:coreProperties>
</file>