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2056" w14:textId="77777777" w:rsidR="000677E0" w:rsidRDefault="000677E0" w:rsidP="000677E0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1A1A1A"/>
          <w:sz w:val="21"/>
          <w:szCs w:val="21"/>
        </w:rPr>
      </w:pPr>
      <w:bookmarkStart w:id="0" w:name="_GoBack"/>
      <w:bookmarkEnd w:id="0"/>
      <w:r>
        <w:rPr>
          <w:rFonts w:ascii="Roboto" w:hAnsi="Roboto"/>
          <w:b/>
          <w:bCs/>
          <w:color w:val="1A1A1A"/>
          <w:sz w:val="21"/>
          <w:szCs w:val="21"/>
        </w:rPr>
        <w:t>19.01.2022 Парковочные зоны на бульваре Нуржол заработают в штатном режиме</w:t>
      </w:r>
    </w:p>
    <w:p w14:paraId="443D6BB1" w14:textId="77777777" w:rsidR="000677E0" w:rsidRDefault="000677E0" w:rsidP="000677E0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b/>
          <w:bCs/>
          <w:color w:val="1A1A1A"/>
          <w:sz w:val="21"/>
          <w:szCs w:val="21"/>
        </w:rPr>
        <w:t>С 19 января 2022 года парковочные зоны, которые начинаются с нумерации на 10** работают в штатном режиме с администрированием, оплата 100 тг/час. Парковочные зоны, нумерация которых начинается с 11**, 2***, 3***, 4***, работают в тестовом режиме. В период тестового режима администрирование не ведется.</w:t>
      </w:r>
    </w:p>
    <w:p w14:paraId="03594716" w14:textId="77777777" w:rsidR="000677E0" w:rsidRDefault="000677E0" w:rsidP="000677E0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В ходе обсуждения условий реализации проекта платного парковочного пространства на территории г. Нур-Султан, стороны урегулировали спорные вопросы и пришли к мировому решению. Все платные парковочные зоны утверждены и состоят на балансе акимата города Нур-Султана и ГУ «Управление транспорта и развития дорожно-транспортной инфраструктуры города Нур-Султан».</w:t>
      </w:r>
    </w:p>
    <w:p w14:paraId="1308CC0B" w14:textId="77777777" w:rsidR="000677E0" w:rsidRDefault="000677E0" w:rsidP="000677E0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На каждой парковочной зоне установлены соответствующие дорожные знаки и информационный щит. На самом верху щита расположен четырехзначный номер парковочной зоны. Номер является единым для всего парковочного кармана и указывается при оплате за стоянку.</w:t>
      </w:r>
    </w:p>
    <w:p w14:paraId="53888C8D" w14:textId="77777777" w:rsidR="000677E0" w:rsidRDefault="000677E0" w:rsidP="000677E0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1A1A1A"/>
          <w:sz w:val="21"/>
          <w:szCs w:val="21"/>
        </w:rPr>
      </w:pPr>
      <w:r>
        <w:rPr>
          <w:rFonts w:ascii="Roboto" w:hAnsi="Roboto"/>
          <w:color w:val="1A1A1A"/>
          <w:sz w:val="21"/>
          <w:szCs w:val="21"/>
        </w:rPr>
        <w:t>Режим работы платных парковок: в будние дни с 8.00 утра до 20.00 вечера. После 20.00, в выходные и праздничные дни парковки бесплатны. Подробная информация о правилах парковки размещена на сайте astanapark.kz. По всем вопросам платных парковок можно обратиться в Call-Центр по номеру 8 800 080 2888, с 8:00 до 20:00 в рабочие дни. </w:t>
      </w:r>
      <w:hyperlink r:id="rId4" w:tgtFrame="_blank" w:history="1">
        <w:r>
          <w:rPr>
            <w:rStyle w:val="a4"/>
            <w:rFonts w:ascii="Roboto" w:hAnsi="Roboto"/>
            <w:color w:val="4CD964"/>
            <w:sz w:val="21"/>
            <w:szCs w:val="21"/>
          </w:rPr>
          <w:t>Фотографии по ссылке</w:t>
        </w:r>
      </w:hyperlink>
    </w:p>
    <w:p w14:paraId="04E65D9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BA"/>
    <w:rsid w:val="000677E0"/>
    <w:rsid w:val="006C0B77"/>
    <w:rsid w:val="008242FF"/>
    <w:rsid w:val="008467F7"/>
    <w:rsid w:val="00870751"/>
    <w:rsid w:val="00922C48"/>
    <w:rsid w:val="00A064B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D40F8-ED46-4E8C-9DA5-DD3D207E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7E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7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iTzwIgMCGdvo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2022-04-25T09:04:00Z</dcterms:created>
  <dcterms:modified xsi:type="dcterms:W3CDTF">2022-04-25T09:05:00Z</dcterms:modified>
</cp:coreProperties>
</file>