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E4FD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bCs/>
          <w:color w:val="1A1A1A"/>
          <w:sz w:val="21"/>
          <w:szCs w:val="21"/>
        </w:rPr>
        <w:t>22.04.2022 Неправильную парковку в столице будут фиксировать в автоматическом режиме</w:t>
      </w:r>
    </w:p>
    <w:p w14:paraId="69F6A54F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b/>
          <w:bCs/>
          <w:color w:val="1A1A1A"/>
          <w:sz w:val="21"/>
          <w:szCs w:val="21"/>
        </w:rPr>
        <w:t>С 22 апреля будет внедрена система, автоматически фиксирующая остановку и стоянку автомобилей в неположенных местах. Неправильная парковка на дорогах столицы будет фиксироваться без привлечения сотрудников полиции.</w:t>
      </w:r>
    </w:p>
    <w:p w14:paraId="3630BB04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В целях снижения уровня правонарушений на дорогах столицы, фиксировать остановку и стоянку транспортных средств будут при помощи комплексов фотовидеофиксации «Дозор-М» которыми оборудованы спецавтомобили ТОО «Парковочное пространство Астаны».</w:t>
      </w:r>
    </w:p>
    <w:p w14:paraId="068350D6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Комплексы «Дозор-М» прошли обязательную сертификацию и регистрацию в соответствии с законодательством Республики Казахстан. Выявление фактов нахождения автомобилей в неустановленном месте осуществляется с помощью системы GPS/ГЛОНАСС, которая определяет и фиксирует точное время и место транспортного средства.</w:t>
      </w:r>
    </w:p>
    <w:p w14:paraId="76C0E70C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За допущение нарушений правил остановки или стоянки транспортных средств, предусмотрена ответственность по ст. 597 Кодекса РК Об административных правонарушениях в виде штрафов от 5 до 10 МРП.</w:t>
      </w:r>
    </w:p>
    <w:p w14:paraId="616CB83C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Парковка и стоянка в неустановленном месте затрудняет дорожную ситуацию, являясь одним из наиболее распространенных видов правонарушений. Использование программно-аппаратных комплексов «Дозор-М» благоприятно скажется на состоянии общей пропускной способности, снизит количество правонарушений среди участников дорожного движения и будет способствовать улучшению дисциплины водителей, что приведет к минимизации случаев правонарушений на дорогах столицы.</w:t>
      </w:r>
    </w:p>
    <w:p w14:paraId="22E4BFD3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«</w:t>
      </w:r>
      <w:r>
        <w:rPr>
          <w:rFonts w:ascii="Roboto" w:hAnsi="Roboto"/>
          <w:i/>
          <w:iCs/>
          <w:color w:val="1A1A1A"/>
          <w:sz w:val="21"/>
          <w:szCs w:val="21"/>
        </w:rPr>
        <w:t>Фиксация нарушений осуществлена по рекомендации Управления административной полиции ДП г. Нур-Султана для снижения общего количества правонарушений среди водителей. Спорные случаи будут рассмотрены сотрудниками полиции. Все денежные средства от штрафов попадают в бюджет города</w:t>
      </w:r>
      <w:r>
        <w:rPr>
          <w:rFonts w:ascii="Roboto" w:hAnsi="Roboto"/>
          <w:color w:val="1A1A1A"/>
          <w:sz w:val="21"/>
          <w:szCs w:val="21"/>
        </w:rPr>
        <w:t>» — сообщает пресс-служба ТОО «Парковочное пространство Астаны».</w:t>
      </w:r>
    </w:p>
    <w:p w14:paraId="3C9FB5F4" w14:textId="77777777" w:rsidR="00EF791B" w:rsidRDefault="00EF791B" w:rsidP="00EF79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Напоминаем, что зоны платной парковки, нумерация которых начинается с 11**, 2***, 3***, 4***, с 1 марта 2022 года переведены в рабочий режим с администрированием согласно </w:t>
      </w:r>
      <w:hyperlink r:id="rId4" w:history="1">
        <w:r>
          <w:rPr>
            <w:rStyle w:val="a4"/>
            <w:rFonts w:ascii="Roboto" w:hAnsi="Roboto"/>
            <w:b/>
            <w:bCs/>
            <w:color w:val="4CD964"/>
            <w:sz w:val="21"/>
            <w:szCs w:val="21"/>
          </w:rPr>
          <w:t>Постановлению</w:t>
        </w:r>
      </w:hyperlink>
      <w:r>
        <w:rPr>
          <w:rFonts w:ascii="Roboto" w:hAnsi="Roboto"/>
          <w:color w:val="1A1A1A"/>
          <w:sz w:val="21"/>
          <w:szCs w:val="21"/>
        </w:rPr>
        <w:t> акимата столицы. Режим работы платных парковок: в будние дни с 8:00 до 20:00. Оплата 100 тг/час. Согласно правилам, оплату необходимо произвести в первые 30 минут. В выходные и праздничные дни парковки бесплатны. </w:t>
      </w:r>
    </w:p>
    <w:p w14:paraId="5F77E22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26"/>
    <w:rsid w:val="002C7E26"/>
    <w:rsid w:val="006C0B77"/>
    <w:rsid w:val="008242FF"/>
    <w:rsid w:val="008467F7"/>
    <w:rsid w:val="00870751"/>
    <w:rsid w:val="00922C48"/>
    <w:rsid w:val="00B915B7"/>
    <w:rsid w:val="00EA59DF"/>
    <w:rsid w:val="00EE4070"/>
    <w:rsid w:val="00EF791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C3142-855D-4306-A449-80948506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6ABW0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2022-04-25T09:05:00Z</dcterms:created>
  <dcterms:modified xsi:type="dcterms:W3CDTF">2022-04-25T09:05:00Z</dcterms:modified>
</cp:coreProperties>
</file>